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292" w:rsidRPr="00E05E14" w:rsidRDefault="00B64292" w:rsidP="00B64292">
      <w:pPr>
        <w:autoSpaceDE w:val="0"/>
        <w:autoSpaceDN w:val="0"/>
        <w:adjustRightInd w:val="0"/>
        <w:spacing w:after="0" w:line="240" w:lineRule="auto"/>
        <w:jc w:val="center"/>
        <w:rPr>
          <w:rFonts w:ascii="Times New Roman" w:hAnsi="Times New Roman" w:cs="Times New Roman"/>
          <w:b/>
          <w:bCs/>
          <w:i/>
          <w:color w:val="FF0000"/>
          <w:sz w:val="24"/>
          <w:szCs w:val="24"/>
        </w:rPr>
      </w:pPr>
      <w:r>
        <w:rPr>
          <w:rFonts w:ascii="Times New Roman" w:hAnsi="Times New Roman" w:cs="Times New Roman"/>
          <w:b/>
          <w:bCs/>
          <w:sz w:val="24"/>
          <w:szCs w:val="24"/>
        </w:rPr>
        <w:t xml:space="preserve">EXPERIMENT HANDOUT: Material Safety Data </w:t>
      </w:r>
      <w:proofErr w:type="gramStart"/>
      <w:r>
        <w:rPr>
          <w:rFonts w:ascii="Times New Roman" w:hAnsi="Times New Roman" w:cs="Times New Roman"/>
          <w:b/>
          <w:bCs/>
          <w:sz w:val="24"/>
          <w:szCs w:val="24"/>
        </w:rPr>
        <w:t>Sheet</w:t>
      </w:r>
      <w:r w:rsidR="00E05E14">
        <w:rPr>
          <w:rFonts w:ascii="Times New Roman" w:hAnsi="Times New Roman" w:cs="Times New Roman"/>
          <w:b/>
          <w:bCs/>
          <w:sz w:val="24"/>
          <w:szCs w:val="24"/>
        </w:rPr>
        <w:t xml:space="preserve">  </w:t>
      </w:r>
      <w:r w:rsidR="00E05E14" w:rsidRPr="00E05E14">
        <w:rPr>
          <w:rFonts w:ascii="Times New Roman" w:hAnsi="Times New Roman" w:cs="Times New Roman"/>
          <w:b/>
          <w:bCs/>
          <w:i/>
          <w:color w:val="FF0000"/>
          <w:sz w:val="24"/>
          <w:szCs w:val="24"/>
        </w:rPr>
        <w:t>CHEM</w:t>
      </w:r>
      <w:proofErr w:type="gramEnd"/>
      <w:r w:rsidR="00E05E14" w:rsidRPr="00E05E14">
        <w:rPr>
          <w:rFonts w:ascii="Times New Roman" w:hAnsi="Times New Roman" w:cs="Times New Roman"/>
          <w:b/>
          <w:bCs/>
          <w:i/>
          <w:color w:val="FF0000"/>
          <w:sz w:val="24"/>
          <w:szCs w:val="24"/>
        </w:rPr>
        <w:t xml:space="preserve"> 102</w:t>
      </w:r>
    </w:p>
    <w:p w:rsidR="00B64292" w:rsidRDefault="00B64292" w:rsidP="00B642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Chemicals and other hazardous materials are an integral component of the laboratory environment. A Material Safety Data Sheet (MSDS) provides both workers and emergency personnel with the proper procedures for handling a particular substance.  MSDS's include information such as physical data, toxicity, health effects, first aid, reactivity, storage, disposal, protective equipment, and spill/leak procedures. MSDS's vary in length from 1 to 10 pages, with most being 2 to 4 pages.  MSDS’s are not intended for use by the general consumer that occasionally works with a substance. Rather, MSDS’s are for employees who may be occupationally exposed to a hazard at work (40 </w:t>
      </w:r>
      <w:proofErr w:type="spellStart"/>
      <w:r>
        <w:rPr>
          <w:rFonts w:ascii="Times New Roman" w:hAnsi="Times New Roman" w:cs="Times New Roman"/>
          <w:sz w:val="24"/>
          <w:szCs w:val="24"/>
        </w:rPr>
        <w:t>hrs</w:t>
      </w:r>
      <w:proofErr w:type="spellEnd"/>
      <w:r>
        <w:rPr>
          <w:rFonts w:ascii="Times New Roman" w:hAnsi="Times New Roman" w:cs="Times New Roman"/>
          <w:sz w:val="24"/>
          <w:szCs w:val="24"/>
        </w:rPr>
        <w:t>/week or confined spaces), employers who need to know proper storage and handling, and emergency responders.  In the U.S., the Occupational Safety and Health Administration (OSHA) requires that MSDS’s be available to employees for potentially harmful substances handled in the workplace under the Hazard Communication regulation. OSHA defines a hazardous chemical as any liquid, solid, or gas that could present a physical or health hazard to an employee.  OSHA requires each department such as chemistry, biology, photography, and ceramics to maintain Material Safety Data Sheets readily available for employee viewing. There are numerous websites that offer MSDS’s; some are free while most charge. When chemicals are shipped, they are accompanied by a MSDS. Also note that the National Fire Protection Association (NFPA) ratings are the blue, red, yellow, and white diamond labels you see on many hazardous chemical containers.</w:t>
      </w:r>
    </w:p>
    <w:p w:rsidR="00B64292" w:rsidRDefault="00B64292" w:rsidP="00B64292">
      <w:pPr>
        <w:autoSpaceDE w:val="0"/>
        <w:autoSpaceDN w:val="0"/>
        <w:adjustRightInd w:val="0"/>
        <w:spacing w:after="0" w:line="240" w:lineRule="auto"/>
        <w:rPr>
          <w:rFonts w:ascii="Times New Roman" w:hAnsi="Times New Roman" w:cs="Times New Roman"/>
          <w:b/>
          <w:bCs/>
          <w:sz w:val="24"/>
          <w:szCs w:val="24"/>
        </w:rPr>
      </w:pPr>
    </w:p>
    <w:p w:rsidR="00B64292" w:rsidRDefault="00B64292" w:rsidP="00B6429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HEALTH HAZARD-BLUE: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REACTIVITY-YELLOW:</w:t>
      </w:r>
    </w:p>
    <w:p w:rsidR="00B64292" w:rsidRDefault="00B64292" w:rsidP="00B642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 Deadly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 May Detonate</w:t>
      </w:r>
    </w:p>
    <w:p w:rsidR="00B64292" w:rsidRDefault="00B64292" w:rsidP="00B642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 Extreme Danger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 Shock and Heat May Detonate</w:t>
      </w:r>
    </w:p>
    <w:p w:rsidR="00B64292" w:rsidRDefault="00B64292" w:rsidP="00B642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 Hazardous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 Violent Chemical Change</w:t>
      </w:r>
    </w:p>
    <w:p w:rsidR="00B64292" w:rsidRDefault="00B64292" w:rsidP="00B642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 Slightly Hazardous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 Unstable if Heated</w:t>
      </w:r>
    </w:p>
    <w:p w:rsidR="00B64292" w:rsidRDefault="00B64292" w:rsidP="00B642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 Normal Material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 – Stable</w:t>
      </w:r>
    </w:p>
    <w:p w:rsidR="00B64292" w:rsidRDefault="00B64292" w:rsidP="00B64292">
      <w:pPr>
        <w:autoSpaceDE w:val="0"/>
        <w:autoSpaceDN w:val="0"/>
        <w:adjustRightInd w:val="0"/>
        <w:spacing w:after="0" w:line="240" w:lineRule="auto"/>
        <w:rPr>
          <w:rFonts w:ascii="Times New Roman" w:hAnsi="Times New Roman" w:cs="Times New Roman"/>
          <w:b/>
          <w:bCs/>
          <w:sz w:val="24"/>
          <w:szCs w:val="24"/>
        </w:rPr>
      </w:pPr>
    </w:p>
    <w:p w:rsidR="00B64292" w:rsidRDefault="00B64292" w:rsidP="00B6429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FIRE HAZARD (flash points)-RED: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SPECIFIC HAZARD-WHITE:</w:t>
      </w:r>
    </w:p>
    <w:p w:rsidR="00B64292" w:rsidRDefault="00B64292" w:rsidP="00B642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 Below 73°F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OX – Oxidizer</w:t>
      </w:r>
    </w:p>
    <w:p w:rsidR="00B64292" w:rsidRDefault="00B64292" w:rsidP="00B642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 Below 100°F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ACID – Acid</w:t>
      </w:r>
    </w:p>
    <w:p w:rsidR="00B64292" w:rsidRDefault="00B64292" w:rsidP="00B642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 Above 100°F not Exceeding 200°F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ALK – Alkali (Base)</w:t>
      </w:r>
    </w:p>
    <w:p w:rsidR="00B64292" w:rsidRDefault="00B64292" w:rsidP="00B642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 Above 200°F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COR – Corrosive</w:t>
      </w:r>
    </w:p>
    <w:p w:rsidR="00AA10D6" w:rsidRDefault="00B64292" w:rsidP="00B64292">
      <w:pPr>
        <w:rPr>
          <w:rFonts w:ascii="Times New Roman" w:hAnsi="Times New Roman" w:cs="Times New Roman"/>
          <w:sz w:val="24"/>
          <w:szCs w:val="24"/>
        </w:rPr>
      </w:pPr>
      <w:r w:rsidRPr="00B64292">
        <w:rPr>
          <w:noProof/>
        </w:rPr>
        <w:drawing>
          <wp:anchor distT="0" distB="0" distL="114300" distR="114300" simplePos="0" relativeHeight="251659264" behindDoc="0" locked="0" layoutInCell="1" allowOverlap="1" wp14:anchorId="4B0EFF2E" wp14:editId="19605D6E">
            <wp:simplePos x="0" y="0"/>
            <wp:positionH relativeFrom="margin">
              <wp:align>left</wp:align>
            </wp:positionH>
            <wp:positionV relativeFrom="paragraph">
              <wp:posOffset>260985</wp:posOffset>
            </wp:positionV>
            <wp:extent cx="1990725" cy="1990725"/>
            <wp:effectExtent l="0" t="0" r="9525" b="9525"/>
            <wp:wrapNone/>
            <wp:docPr id="1" name="Picture 1" descr="C:\Users\boanta\Pictures\screensaver\chemistry\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anta\Pictures\screensaver\chemistry\untitled.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0 – Will Not Burn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Arial" w:hAnsi="Arial" w:cs="Arial"/>
          <w:sz w:val="24"/>
          <w:szCs w:val="24"/>
        </w:rPr>
        <w:t xml:space="preserve">W </w:t>
      </w:r>
      <w:r>
        <w:rPr>
          <w:rFonts w:ascii="Times New Roman" w:hAnsi="Times New Roman" w:cs="Times New Roman"/>
          <w:sz w:val="24"/>
          <w:szCs w:val="24"/>
        </w:rPr>
        <w:t>– Use NO Water</w:t>
      </w:r>
    </w:p>
    <w:p w:rsidR="00B64292" w:rsidRDefault="00E05E14" w:rsidP="00B64292">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2510790</wp:posOffset>
            </wp:positionH>
            <wp:positionV relativeFrom="paragraph">
              <wp:posOffset>122555</wp:posOffset>
            </wp:positionV>
            <wp:extent cx="1638300" cy="1638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4292">
        <w:rPr>
          <w:noProof/>
        </w:rPr>
        <w:drawing>
          <wp:anchor distT="0" distB="0" distL="114300" distR="114300" simplePos="0" relativeHeight="251660288" behindDoc="0" locked="0" layoutInCell="1" allowOverlap="1" wp14:anchorId="6F171033" wp14:editId="62D56884">
            <wp:simplePos x="0" y="0"/>
            <wp:positionH relativeFrom="margin">
              <wp:align>right</wp:align>
            </wp:positionH>
            <wp:positionV relativeFrom="paragraph">
              <wp:posOffset>103846</wp:posOffset>
            </wp:positionV>
            <wp:extent cx="1585315" cy="1524000"/>
            <wp:effectExtent l="0" t="0" r="0" b="0"/>
            <wp:wrapNone/>
            <wp:docPr id="3" name="Picture 3" descr="C:\Users\boanta\Pictures\screensaver\chemistry\NFPADiamond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anta\Pictures\screensaver\chemistry\NFPADiamondHeader.gif"/>
                    <pic:cNvPicPr>
                      <a:picLocks noChangeAspect="1" noChangeArrowheads="1"/>
                    </pic:cNvPicPr>
                  </pic:nvPicPr>
                  <pic:blipFill rotWithShape="1">
                    <a:blip r:embed="rId6">
                      <a:extLst>
                        <a:ext uri="{28A0092B-C50C-407E-A947-70E740481C1C}">
                          <a14:useLocalDpi xmlns:a14="http://schemas.microsoft.com/office/drawing/2010/main" val="0"/>
                        </a:ext>
                      </a:extLst>
                    </a:blip>
                    <a:srcRect l="10443" t="17111" r="9091"/>
                    <a:stretch/>
                  </pic:blipFill>
                  <pic:spPr bwMode="auto">
                    <a:xfrm>
                      <a:off x="0" y="0"/>
                      <a:ext cx="1585315" cy="152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64292" w:rsidRDefault="00B64292" w:rsidP="00B64292"/>
    <w:p w:rsidR="00B64292" w:rsidRDefault="00B64292" w:rsidP="00B64292"/>
    <w:p w:rsidR="00B64292" w:rsidRDefault="00B64292" w:rsidP="00B64292"/>
    <w:p w:rsidR="00B64292" w:rsidRDefault="00B64292" w:rsidP="00B64292"/>
    <w:p w:rsidR="00B64292" w:rsidRDefault="00B64292" w:rsidP="00B64292"/>
    <w:p w:rsidR="00B64292" w:rsidRDefault="00B64292" w:rsidP="00B64292"/>
    <w:p w:rsidR="00B64292" w:rsidRDefault="00B64292" w:rsidP="00B64292"/>
    <w:p w:rsidR="00B64292" w:rsidRDefault="00B64292" w:rsidP="00B64292">
      <w:r>
        <w:t>How do you read the middle Label? _________________________________________________________</w:t>
      </w:r>
    </w:p>
    <w:p w:rsidR="00B64292" w:rsidRDefault="00B64292" w:rsidP="00B64292">
      <w:r>
        <w:t xml:space="preserve">Draw the correct symbols </w:t>
      </w:r>
      <w:r w:rsidR="000557AF">
        <w:t xml:space="preserve">for </w:t>
      </w:r>
      <w:r w:rsidR="00E05E14">
        <w:t>hydrogen sulfide gas</w:t>
      </w:r>
      <w:r w:rsidR="000557AF">
        <w:t xml:space="preserve"> on the last label after you have collected the data from your MSDS search.  Include this cover sheet with the rest of the report.</w:t>
      </w:r>
    </w:p>
    <w:p w:rsidR="00B64292" w:rsidRDefault="000557AF" w:rsidP="000557AF">
      <w:pPr>
        <w:ind w:left="3600" w:firstLine="720"/>
      </w:pPr>
      <w:proofErr w:type="gramStart"/>
      <w:r>
        <w:lastRenderedPageBreak/>
        <w:t>NAME:_</w:t>
      </w:r>
      <w:proofErr w:type="gramEnd"/>
      <w:r>
        <w:t>_______________________________________</w:t>
      </w:r>
    </w:p>
    <w:p w:rsidR="000557AF" w:rsidRDefault="000557AF" w:rsidP="000557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Use the MSDS found on the internet to answer the following questions, check several sources:</w:t>
      </w:r>
    </w:p>
    <w:p w:rsidR="005D1DE6" w:rsidRDefault="000557AF" w:rsidP="000557AF">
      <w:pPr>
        <w:autoSpaceDE w:val="0"/>
        <w:autoSpaceDN w:val="0"/>
        <w:adjustRightInd w:val="0"/>
        <w:spacing w:after="0" w:line="240" w:lineRule="auto"/>
        <w:rPr>
          <w:rFonts w:ascii="Times New Roman" w:hAnsi="Times New Roman" w:cs="Times New Roman"/>
          <w:sz w:val="28"/>
          <w:szCs w:val="28"/>
        </w:rPr>
      </w:pPr>
      <w:r w:rsidRPr="000557AF">
        <w:rPr>
          <w:rFonts w:ascii="Times New Roman" w:hAnsi="Times New Roman" w:cs="Times New Roman"/>
          <w:sz w:val="28"/>
          <w:szCs w:val="28"/>
        </w:rPr>
        <w:t>1</w:t>
      </w:r>
      <w:r w:rsidR="005D1DE6">
        <w:rPr>
          <w:rFonts w:ascii="Times New Roman" w:hAnsi="Times New Roman" w:cs="Times New Roman"/>
          <w:sz w:val="28"/>
          <w:szCs w:val="28"/>
        </w:rPr>
        <w:t>a</w:t>
      </w:r>
      <w:r w:rsidRPr="000557AF">
        <w:rPr>
          <w:rFonts w:ascii="Times New Roman" w:hAnsi="Times New Roman" w:cs="Times New Roman"/>
          <w:sz w:val="28"/>
          <w:szCs w:val="28"/>
        </w:rPr>
        <w:t xml:space="preserve">. List the other names that are synonyms of </w:t>
      </w:r>
      <w:r w:rsidR="00E05E14">
        <w:rPr>
          <w:rFonts w:ascii="Times New Roman" w:hAnsi="Times New Roman" w:cs="Times New Roman"/>
          <w:sz w:val="28"/>
          <w:szCs w:val="28"/>
        </w:rPr>
        <w:t>Hydrogen sulfide gas</w:t>
      </w:r>
      <w:r w:rsidRPr="000557AF">
        <w:rPr>
          <w:rFonts w:ascii="Times New Roman" w:hAnsi="Times New Roman" w:cs="Times New Roman"/>
          <w:sz w:val="28"/>
          <w:szCs w:val="28"/>
        </w:rPr>
        <w:t>:</w:t>
      </w:r>
    </w:p>
    <w:p w:rsidR="000557AF" w:rsidRPr="000557AF" w:rsidRDefault="000557AF" w:rsidP="000557AF">
      <w:pPr>
        <w:autoSpaceDE w:val="0"/>
        <w:autoSpaceDN w:val="0"/>
        <w:adjustRightInd w:val="0"/>
        <w:spacing w:after="0" w:line="240" w:lineRule="auto"/>
        <w:rPr>
          <w:rFonts w:ascii="Times New Roman" w:hAnsi="Times New Roman" w:cs="Times New Roman"/>
          <w:sz w:val="28"/>
          <w:szCs w:val="28"/>
        </w:rPr>
      </w:pPr>
      <w:r w:rsidRPr="000557AF">
        <w:rPr>
          <w:rFonts w:ascii="Times New Roman" w:hAnsi="Times New Roman" w:cs="Times New Roman"/>
          <w:sz w:val="28"/>
          <w:szCs w:val="28"/>
        </w:rPr>
        <w:t>____</w:t>
      </w:r>
      <w:r>
        <w:rPr>
          <w:rFonts w:ascii="Times New Roman" w:hAnsi="Times New Roman" w:cs="Times New Roman"/>
          <w:sz w:val="28"/>
          <w:szCs w:val="28"/>
        </w:rPr>
        <w:t>_____________</w:t>
      </w:r>
      <w:r w:rsidRPr="000557AF">
        <w:rPr>
          <w:rFonts w:ascii="Times New Roman" w:hAnsi="Times New Roman" w:cs="Times New Roman"/>
          <w:sz w:val="28"/>
          <w:szCs w:val="28"/>
        </w:rPr>
        <w:t>_______________________________</w:t>
      </w:r>
      <w:r w:rsidR="005D1DE6">
        <w:rPr>
          <w:rFonts w:ascii="Times New Roman" w:hAnsi="Times New Roman" w:cs="Times New Roman"/>
          <w:sz w:val="28"/>
          <w:szCs w:val="28"/>
        </w:rPr>
        <w:t>______________</w:t>
      </w:r>
      <w:r w:rsidRPr="000557AF">
        <w:rPr>
          <w:rFonts w:ascii="Times New Roman" w:hAnsi="Times New Roman" w:cs="Times New Roman"/>
          <w:sz w:val="28"/>
          <w:szCs w:val="28"/>
        </w:rPr>
        <w:t>_____.</w:t>
      </w:r>
    </w:p>
    <w:p w:rsidR="000557AF" w:rsidRPr="000557AF" w:rsidRDefault="000557AF" w:rsidP="000557AF">
      <w:pPr>
        <w:autoSpaceDE w:val="0"/>
        <w:autoSpaceDN w:val="0"/>
        <w:adjustRightInd w:val="0"/>
        <w:spacing w:after="0" w:line="240" w:lineRule="auto"/>
        <w:rPr>
          <w:rFonts w:ascii="Times New Roman" w:hAnsi="Times New Roman" w:cs="Times New Roman"/>
          <w:sz w:val="28"/>
          <w:szCs w:val="28"/>
        </w:rPr>
      </w:pPr>
    </w:p>
    <w:p w:rsidR="005D1DE6" w:rsidRDefault="005D1DE6" w:rsidP="005D1DE6">
      <w:pPr>
        <w:autoSpaceDE w:val="0"/>
        <w:autoSpaceDN w:val="0"/>
        <w:adjustRightInd w:val="0"/>
        <w:spacing w:after="0" w:line="240" w:lineRule="auto"/>
        <w:rPr>
          <w:rFonts w:ascii="Times New Roman" w:hAnsi="Times New Roman" w:cs="Times New Roman"/>
          <w:sz w:val="28"/>
          <w:szCs w:val="28"/>
        </w:rPr>
      </w:pPr>
      <w:r w:rsidRPr="000557AF">
        <w:rPr>
          <w:rFonts w:ascii="Times New Roman" w:hAnsi="Times New Roman" w:cs="Times New Roman"/>
          <w:sz w:val="28"/>
          <w:szCs w:val="28"/>
        </w:rPr>
        <w:t>1</w:t>
      </w:r>
      <w:r>
        <w:rPr>
          <w:rFonts w:ascii="Times New Roman" w:hAnsi="Times New Roman" w:cs="Times New Roman"/>
          <w:sz w:val="28"/>
          <w:szCs w:val="28"/>
        </w:rPr>
        <w:t>b</w:t>
      </w:r>
      <w:r w:rsidRPr="000557AF">
        <w:rPr>
          <w:rFonts w:ascii="Times New Roman" w:hAnsi="Times New Roman" w:cs="Times New Roman"/>
          <w:sz w:val="28"/>
          <w:szCs w:val="28"/>
        </w:rPr>
        <w:t xml:space="preserve">. List the other names that are synonyms of </w:t>
      </w:r>
      <w:proofErr w:type="spellStart"/>
      <w:r w:rsidR="00E05E14">
        <w:rPr>
          <w:rFonts w:ascii="Times New Roman" w:hAnsi="Times New Roman" w:cs="Times New Roman"/>
          <w:sz w:val="28"/>
          <w:szCs w:val="28"/>
        </w:rPr>
        <w:t>Hydrosulfuric</w:t>
      </w:r>
      <w:proofErr w:type="spellEnd"/>
      <w:r w:rsidR="00E05E14">
        <w:rPr>
          <w:rFonts w:ascii="Times New Roman" w:hAnsi="Times New Roman" w:cs="Times New Roman"/>
          <w:sz w:val="28"/>
          <w:szCs w:val="28"/>
        </w:rPr>
        <w:t xml:space="preserve"> acid</w:t>
      </w:r>
      <w:r w:rsidRPr="000557AF">
        <w:rPr>
          <w:rFonts w:ascii="Times New Roman" w:hAnsi="Times New Roman" w:cs="Times New Roman"/>
          <w:sz w:val="28"/>
          <w:szCs w:val="28"/>
        </w:rPr>
        <w:t>:</w:t>
      </w:r>
    </w:p>
    <w:p w:rsidR="005D1DE6" w:rsidRPr="000557AF" w:rsidRDefault="005D1DE6" w:rsidP="005D1DE6">
      <w:pPr>
        <w:autoSpaceDE w:val="0"/>
        <w:autoSpaceDN w:val="0"/>
        <w:adjustRightInd w:val="0"/>
        <w:spacing w:after="0" w:line="240" w:lineRule="auto"/>
        <w:rPr>
          <w:rFonts w:ascii="Times New Roman" w:hAnsi="Times New Roman" w:cs="Times New Roman"/>
          <w:sz w:val="28"/>
          <w:szCs w:val="28"/>
        </w:rPr>
      </w:pPr>
      <w:r w:rsidRPr="000557AF">
        <w:rPr>
          <w:rFonts w:ascii="Times New Roman" w:hAnsi="Times New Roman" w:cs="Times New Roman"/>
          <w:sz w:val="28"/>
          <w:szCs w:val="28"/>
        </w:rPr>
        <w:t>____</w:t>
      </w:r>
      <w:r>
        <w:rPr>
          <w:rFonts w:ascii="Times New Roman" w:hAnsi="Times New Roman" w:cs="Times New Roman"/>
          <w:sz w:val="28"/>
          <w:szCs w:val="28"/>
        </w:rPr>
        <w:t>_____________</w:t>
      </w:r>
      <w:r w:rsidRPr="000557AF">
        <w:rPr>
          <w:rFonts w:ascii="Times New Roman" w:hAnsi="Times New Roman" w:cs="Times New Roman"/>
          <w:sz w:val="28"/>
          <w:szCs w:val="28"/>
        </w:rPr>
        <w:t>_______________________________</w:t>
      </w:r>
      <w:r>
        <w:rPr>
          <w:rFonts w:ascii="Times New Roman" w:hAnsi="Times New Roman" w:cs="Times New Roman"/>
          <w:sz w:val="28"/>
          <w:szCs w:val="28"/>
        </w:rPr>
        <w:t>______________</w:t>
      </w:r>
      <w:r w:rsidRPr="000557AF">
        <w:rPr>
          <w:rFonts w:ascii="Times New Roman" w:hAnsi="Times New Roman" w:cs="Times New Roman"/>
          <w:sz w:val="28"/>
          <w:szCs w:val="28"/>
        </w:rPr>
        <w:t>_____.</w:t>
      </w:r>
    </w:p>
    <w:p w:rsidR="000557AF" w:rsidRDefault="000557AF" w:rsidP="000557AF">
      <w:pPr>
        <w:autoSpaceDE w:val="0"/>
        <w:autoSpaceDN w:val="0"/>
        <w:adjustRightInd w:val="0"/>
        <w:spacing w:after="0" w:line="240" w:lineRule="auto"/>
        <w:rPr>
          <w:rFonts w:ascii="Times New Roman" w:hAnsi="Times New Roman" w:cs="Times New Roman"/>
          <w:sz w:val="28"/>
          <w:szCs w:val="28"/>
        </w:rPr>
      </w:pPr>
    </w:p>
    <w:p w:rsidR="005D1DE6" w:rsidRPr="000557AF" w:rsidRDefault="005D1DE6" w:rsidP="000557A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Look up the following data: </w:t>
      </w:r>
    </w:p>
    <w:tbl>
      <w:tblPr>
        <w:tblStyle w:val="TableGrid"/>
        <w:tblW w:w="0" w:type="auto"/>
        <w:tblLook w:val="04A0" w:firstRow="1" w:lastRow="0" w:firstColumn="1" w:lastColumn="0" w:noHBand="0" w:noVBand="1"/>
      </w:tblPr>
      <w:tblGrid>
        <w:gridCol w:w="2965"/>
        <w:gridCol w:w="3600"/>
        <w:gridCol w:w="3073"/>
      </w:tblGrid>
      <w:tr w:rsidR="000557AF" w:rsidTr="000557AF">
        <w:tc>
          <w:tcPr>
            <w:tcW w:w="2965" w:type="dxa"/>
          </w:tcPr>
          <w:p w:rsidR="000557AF" w:rsidRDefault="000557AF" w:rsidP="000557AF">
            <w:pPr>
              <w:autoSpaceDE w:val="0"/>
              <w:autoSpaceDN w:val="0"/>
              <w:adjustRightInd w:val="0"/>
              <w:rPr>
                <w:rFonts w:ascii="Times New Roman" w:hAnsi="Times New Roman" w:cs="Times New Roman"/>
                <w:sz w:val="24"/>
                <w:szCs w:val="24"/>
              </w:rPr>
            </w:pPr>
          </w:p>
        </w:tc>
        <w:tc>
          <w:tcPr>
            <w:tcW w:w="3600" w:type="dxa"/>
          </w:tcPr>
          <w:p w:rsidR="000557AF" w:rsidRDefault="00E05E14" w:rsidP="000557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Hydrogen sulfide</w:t>
            </w:r>
          </w:p>
        </w:tc>
        <w:tc>
          <w:tcPr>
            <w:tcW w:w="3073" w:type="dxa"/>
          </w:tcPr>
          <w:p w:rsidR="000557AF" w:rsidRDefault="000557AF" w:rsidP="000557AF">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Hydro</w:t>
            </w:r>
            <w:r w:rsidR="00E05E14">
              <w:rPr>
                <w:rFonts w:ascii="Times New Roman" w:hAnsi="Times New Roman" w:cs="Times New Roman"/>
                <w:sz w:val="24"/>
                <w:szCs w:val="24"/>
              </w:rPr>
              <w:t>sulfuric</w:t>
            </w:r>
            <w:proofErr w:type="spellEnd"/>
            <w:r>
              <w:rPr>
                <w:rFonts w:ascii="Times New Roman" w:hAnsi="Times New Roman" w:cs="Times New Roman"/>
                <w:sz w:val="24"/>
                <w:szCs w:val="24"/>
              </w:rPr>
              <w:t xml:space="preserve"> acid</w:t>
            </w:r>
          </w:p>
        </w:tc>
      </w:tr>
      <w:tr w:rsidR="000557AF" w:rsidTr="005D1DE6">
        <w:trPr>
          <w:trHeight w:val="413"/>
        </w:trPr>
        <w:tc>
          <w:tcPr>
            <w:tcW w:w="2965" w:type="dxa"/>
          </w:tcPr>
          <w:p w:rsidR="000557AF" w:rsidRDefault="000557AF" w:rsidP="000557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What is its melting point?</w:t>
            </w:r>
          </w:p>
        </w:tc>
        <w:tc>
          <w:tcPr>
            <w:tcW w:w="3600" w:type="dxa"/>
          </w:tcPr>
          <w:p w:rsidR="000557AF" w:rsidRDefault="000557AF" w:rsidP="000557AF">
            <w:pPr>
              <w:autoSpaceDE w:val="0"/>
              <w:autoSpaceDN w:val="0"/>
              <w:adjustRightInd w:val="0"/>
              <w:rPr>
                <w:rFonts w:ascii="Times New Roman" w:hAnsi="Times New Roman" w:cs="Times New Roman"/>
                <w:sz w:val="24"/>
                <w:szCs w:val="24"/>
              </w:rPr>
            </w:pPr>
          </w:p>
        </w:tc>
        <w:tc>
          <w:tcPr>
            <w:tcW w:w="3073" w:type="dxa"/>
          </w:tcPr>
          <w:p w:rsidR="000557AF" w:rsidRDefault="000557AF" w:rsidP="000557AF">
            <w:pPr>
              <w:autoSpaceDE w:val="0"/>
              <w:autoSpaceDN w:val="0"/>
              <w:adjustRightInd w:val="0"/>
              <w:rPr>
                <w:rFonts w:ascii="Times New Roman" w:hAnsi="Times New Roman" w:cs="Times New Roman"/>
                <w:sz w:val="24"/>
                <w:szCs w:val="24"/>
              </w:rPr>
            </w:pPr>
          </w:p>
        </w:tc>
      </w:tr>
      <w:tr w:rsidR="000557AF" w:rsidTr="005D1DE6">
        <w:trPr>
          <w:trHeight w:val="530"/>
        </w:trPr>
        <w:tc>
          <w:tcPr>
            <w:tcW w:w="2965" w:type="dxa"/>
          </w:tcPr>
          <w:p w:rsidR="000557AF" w:rsidRDefault="000557AF" w:rsidP="000557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What is its boiling point?</w:t>
            </w:r>
          </w:p>
        </w:tc>
        <w:tc>
          <w:tcPr>
            <w:tcW w:w="3600" w:type="dxa"/>
          </w:tcPr>
          <w:p w:rsidR="000557AF" w:rsidRDefault="000557AF" w:rsidP="000557AF">
            <w:pPr>
              <w:autoSpaceDE w:val="0"/>
              <w:autoSpaceDN w:val="0"/>
              <w:adjustRightInd w:val="0"/>
              <w:rPr>
                <w:rFonts w:ascii="Times New Roman" w:hAnsi="Times New Roman" w:cs="Times New Roman"/>
                <w:sz w:val="24"/>
                <w:szCs w:val="24"/>
              </w:rPr>
            </w:pPr>
          </w:p>
        </w:tc>
        <w:tc>
          <w:tcPr>
            <w:tcW w:w="3073" w:type="dxa"/>
          </w:tcPr>
          <w:p w:rsidR="000557AF" w:rsidRDefault="000557AF" w:rsidP="000557AF">
            <w:pPr>
              <w:autoSpaceDE w:val="0"/>
              <w:autoSpaceDN w:val="0"/>
              <w:adjustRightInd w:val="0"/>
              <w:rPr>
                <w:rFonts w:ascii="Times New Roman" w:hAnsi="Times New Roman" w:cs="Times New Roman"/>
                <w:sz w:val="24"/>
                <w:szCs w:val="24"/>
              </w:rPr>
            </w:pPr>
          </w:p>
        </w:tc>
      </w:tr>
      <w:tr w:rsidR="000557AF" w:rsidTr="005D1DE6">
        <w:trPr>
          <w:trHeight w:val="530"/>
        </w:trPr>
        <w:tc>
          <w:tcPr>
            <w:tcW w:w="2965" w:type="dxa"/>
          </w:tcPr>
          <w:p w:rsidR="000557AF" w:rsidRDefault="000557AF" w:rsidP="000557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What is its density?</w:t>
            </w:r>
          </w:p>
        </w:tc>
        <w:tc>
          <w:tcPr>
            <w:tcW w:w="3600" w:type="dxa"/>
          </w:tcPr>
          <w:p w:rsidR="000557AF" w:rsidRDefault="000557AF" w:rsidP="000557AF">
            <w:pPr>
              <w:autoSpaceDE w:val="0"/>
              <w:autoSpaceDN w:val="0"/>
              <w:adjustRightInd w:val="0"/>
              <w:rPr>
                <w:rFonts w:ascii="Times New Roman" w:hAnsi="Times New Roman" w:cs="Times New Roman"/>
                <w:sz w:val="24"/>
                <w:szCs w:val="24"/>
              </w:rPr>
            </w:pPr>
          </w:p>
        </w:tc>
        <w:tc>
          <w:tcPr>
            <w:tcW w:w="3073" w:type="dxa"/>
          </w:tcPr>
          <w:p w:rsidR="000557AF" w:rsidRDefault="000557AF" w:rsidP="000557AF">
            <w:pPr>
              <w:autoSpaceDE w:val="0"/>
              <w:autoSpaceDN w:val="0"/>
              <w:adjustRightInd w:val="0"/>
              <w:rPr>
                <w:rFonts w:ascii="Times New Roman" w:hAnsi="Times New Roman" w:cs="Times New Roman"/>
                <w:sz w:val="24"/>
                <w:szCs w:val="24"/>
              </w:rPr>
            </w:pPr>
          </w:p>
        </w:tc>
      </w:tr>
      <w:tr w:rsidR="000557AF" w:rsidTr="005D1DE6">
        <w:trPr>
          <w:trHeight w:val="530"/>
        </w:trPr>
        <w:tc>
          <w:tcPr>
            <w:tcW w:w="2965" w:type="dxa"/>
          </w:tcPr>
          <w:p w:rsidR="000557AF" w:rsidRDefault="000557AF" w:rsidP="000557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What is it soluble with?</w:t>
            </w:r>
          </w:p>
        </w:tc>
        <w:tc>
          <w:tcPr>
            <w:tcW w:w="3600" w:type="dxa"/>
          </w:tcPr>
          <w:p w:rsidR="000557AF" w:rsidRDefault="000557AF" w:rsidP="000557AF">
            <w:pPr>
              <w:autoSpaceDE w:val="0"/>
              <w:autoSpaceDN w:val="0"/>
              <w:adjustRightInd w:val="0"/>
              <w:rPr>
                <w:rFonts w:ascii="Times New Roman" w:hAnsi="Times New Roman" w:cs="Times New Roman"/>
                <w:sz w:val="24"/>
                <w:szCs w:val="24"/>
              </w:rPr>
            </w:pPr>
          </w:p>
        </w:tc>
        <w:tc>
          <w:tcPr>
            <w:tcW w:w="3073" w:type="dxa"/>
          </w:tcPr>
          <w:p w:rsidR="000557AF" w:rsidRDefault="000557AF" w:rsidP="000557AF">
            <w:pPr>
              <w:autoSpaceDE w:val="0"/>
              <w:autoSpaceDN w:val="0"/>
              <w:adjustRightInd w:val="0"/>
              <w:rPr>
                <w:rFonts w:ascii="Times New Roman" w:hAnsi="Times New Roman" w:cs="Times New Roman"/>
                <w:sz w:val="24"/>
                <w:szCs w:val="24"/>
              </w:rPr>
            </w:pPr>
          </w:p>
        </w:tc>
      </w:tr>
      <w:tr w:rsidR="000557AF" w:rsidTr="005D1DE6">
        <w:trPr>
          <w:trHeight w:val="530"/>
        </w:trPr>
        <w:tc>
          <w:tcPr>
            <w:tcW w:w="2965" w:type="dxa"/>
          </w:tcPr>
          <w:p w:rsidR="000557AF" w:rsidRDefault="000557AF" w:rsidP="000557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Chemical formula</w:t>
            </w:r>
          </w:p>
        </w:tc>
        <w:tc>
          <w:tcPr>
            <w:tcW w:w="3600" w:type="dxa"/>
          </w:tcPr>
          <w:p w:rsidR="000557AF" w:rsidRDefault="000557AF" w:rsidP="000557AF">
            <w:pPr>
              <w:autoSpaceDE w:val="0"/>
              <w:autoSpaceDN w:val="0"/>
              <w:adjustRightInd w:val="0"/>
              <w:rPr>
                <w:rFonts w:ascii="Times New Roman" w:hAnsi="Times New Roman" w:cs="Times New Roman"/>
                <w:sz w:val="24"/>
                <w:szCs w:val="24"/>
              </w:rPr>
            </w:pPr>
          </w:p>
        </w:tc>
        <w:tc>
          <w:tcPr>
            <w:tcW w:w="3073" w:type="dxa"/>
          </w:tcPr>
          <w:p w:rsidR="000557AF" w:rsidRDefault="000557AF" w:rsidP="000557AF">
            <w:pPr>
              <w:autoSpaceDE w:val="0"/>
              <w:autoSpaceDN w:val="0"/>
              <w:adjustRightInd w:val="0"/>
              <w:rPr>
                <w:rFonts w:ascii="Times New Roman" w:hAnsi="Times New Roman" w:cs="Times New Roman"/>
                <w:sz w:val="24"/>
                <w:szCs w:val="24"/>
              </w:rPr>
            </w:pPr>
          </w:p>
        </w:tc>
      </w:tr>
      <w:tr w:rsidR="000557AF" w:rsidTr="005D1DE6">
        <w:trPr>
          <w:trHeight w:val="620"/>
        </w:trPr>
        <w:tc>
          <w:tcPr>
            <w:tcW w:w="2965" w:type="dxa"/>
          </w:tcPr>
          <w:p w:rsidR="000557AF" w:rsidRPr="000557AF" w:rsidRDefault="000557AF" w:rsidP="000557AF">
            <w:pPr>
              <w:autoSpaceDE w:val="0"/>
              <w:autoSpaceDN w:val="0"/>
              <w:adjustRightInd w:val="0"/>
              <w:rPr>
                <w:rFonts w:ascii="Times New Roman" w:hAnsi="Times New Roman" w:cs="Times New Roman"/>
                <w:sz w:val="20"/>
                <w:szCs w:val="20"/>
              </w:rPr>
            </w:pPr>
            <w:r w:rsidRPr="000557AF">
              <w:rPr>
                <w:rFonts w:ascii="Times New Roman" w:hAnsi="Times New Roman" w:cs="Times New Roman"/>
                <w:sz w:val="20"/>
                <w:szCs w:val="20"/>
              </w:rPr>
              <w:t>Molar mass/molecular weight</w:t>
            </w:r>
          </w:p>
        </w:tc>
        <w:tc>
          <w:tcPr>
            <w:tcW w:w="3600" w:type="dxa"/>
          </w:tcPr>
          <w:p w:rsidR="000557AF" w:rsidRDefault="000557AF" w:rsidP="000557AF">
            <w:pPr>
              <w:autoSpaceDE w:val="0"/>
              <w:autoSpaceDN w:val="0"/>
              <w:adjustRightInd w:val="0"/>
              <w:rPr>
                <w:rFonts w:ascii="Times New Roman" w:hAnsi="Times New Roman" w:cs="Times New Roman"/>
                <w:sz w:val="24"/>
                <w:szCs w:val="24"/>
              </w:rPr>
            </w:pPr>
          </w:p>
        </w:tc>
        <w:tc>
          <w:tcPr>
            <w:tcW w:w="3073" w:type="dxa"/>
          </w:tcPr>
          <w:p w:rsidR="000557AF" w:rsidRDefault="000557AF" w:rsidP="000557AF">
            <w:pPr>
              <w:autoSpaceDE w:val="0"/>
              <w:autoSpaceDN w:val="0"/>
              <w:adjustRightInd w:val="0"/>
              <w:rPr>
                <w:rFonts w:ascii="Times New Roman" w:hAnsi="Times New Roman" w:cs="Times New Roman"/>
                <w:sz w:val="24"/>
                <w:szCs w:val="24"/>
              </w:rPr>
            </w:pPr>
          </w:p>
        </w:tc>
      </w:tr>
    </w:tbl>
    <w:p w:rsidR="000557AF" w:rsidRDefault="000557AF" w:rsidP="000557AF">
      <w:pPr>
        <w:autoSpaceDE w:val="0"/>
        <w:autoSpaceDN w:val="0"/>
        <w:adjustRightInd w:val="0"/>
        <w:spacing w:after="0" w:line="240" w:lineRule="auto"/>
        <w:rPr>
          <w:rFonts w:ascii="Times New Roman" w:hAnsi="Times New Roman" w:cs="Times New Roman"/>
          <w:sz w:val="24"/>
          <w:szCs w:val="24"/>
        </w:rPr>
      </w:pPr>
    </w:p>
    <w:p w:rsidR="000557AF" w:rsidRDefault="000557AF" w:rsidP="000557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What is done in case of contact with eyes?</w:t>
      </w:r>
      <w:r w:rsidR="005D1DE6">
        <w:rPr>
          <w:rFonts w:ascii="Times New Roman" w:hAnsi="Times New Roman" w:cs="Times New Roman"/>
          <w:sz w:val="24"/>
          <w:szCs w:val="24"/>
        </w:rPr>
        <w:t xml:space="preserve"> (for both compounds)</w:t>
      </w: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0557AF" w:rsidRDefault="000557AF" w:rsidP="000557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How should a small spill be handled?</w:t>
      </w: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0557AF" w:rsidRDefault="000557AF" w:rsidP="000557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What procedure should be done if the substance is swallowed</w:t>
      </w:r>
      <w:r w:rsidR="00E05E14">
        <w:rPr>
          <w:rFonts w:ascii="Times New Roman" w:hAnsi="Times New Roman" w:cs="Times New Roman"/>
          <w:sz w:val="24"/>
          <w:szCs w:val="24"/>
        </w:rPr>
        <w:t xml:space="preserve"> or inhaled</w:t>
      </w:r>
      <w:r>
        <w:rPr>
          <w:rFonts w:ascii="Times New Roman" w:hAnsi="Times New Roman" w:cs="Times New Roman"/>
          <w:sz w:val="24"/>
          <w:szCs w:val="24"/>
        </w:rPr>
        <w:t>?</w:t>
      </w: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0557AF" w:rsidRDefault="000557AF" w:rsidP="000557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What are the NFPA Ratings for Health? Fire? Reactivity? Specific Hazard?</w:t>
      </w:r>
    </w:p>
    <w:p w:rsidR="005D1DE6" w:rsidRDefault="005D1DE6" w:rsidP="000557AF">
      <w:pPr>
        <w:autoSpaceDE w:val="0"/>
        <w:autoSpaceDN w:val="0"/>
        <w:adjustRightInd w:val="0"/>
        <w:spacing w:after="0" w:line="240" w:lineRule="auto"/>
        <w:rPr>
          <w:rFonts w:ascii="Times New Roman" w:hAnsi="Times New Roman" w:cs="Times New Roman"/>
          <w:sz w:val="24"/>
          <w:szCs w:val="24"/>
        </w:rPr>
      </w:pPr>
    </w:p>
    <w:p w:rsidR="000557AF" w:rsidRDefault="000557AF" w:rsidP="000557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7. List three chemicals that should not be stored with </w:t>
      </w:r>
      <w:proofErr w:type="spellStart"/>
      <w:r w:rsidR="005D1DE6">
        <w:rPr>
          <w:rFonts w:ascii="Times New Roman" w:hAnsi="Times New Roman" w:cs="Times New Roman"/>
          <w:sz w:val="24"/>
          <w:szCs w:val="24"/>
        </w:rPr>
        <w:t>hydr</w:t>
      </w:r>
      <w:r w:rsidR="00E05E14">
        <w:rPr>
          <w:rFonts w:ascii="Times New Roman" w:hAnsi="Times New Roman" w:cs="Times New Roman"/>
          <w:sz w:val="24"/>
          <w:szCs w:val="24"/>
        </w:rPr>
        <w:t>osulfuric</w:t>
      </w:r>
      <w:proofErr w:type="spellEnd"/>
      <w:r w:rsidR="005D1DE6">
        <w:rPr>
          <w:rFonts w:ascii="Times New Roman" w:hAnsi="Times New Roman" w:cs="Times New Roman"/>
          <w:sz w:val="24"/>
          <w:szCs w:val="24"/>
        </w:rPr>
        <w:t xml:space="preserve"> acid</w:t>
      </w:r>
      <w:r>
        <w:rPr>
          <w:rFonts w:ascii="Times New Roman" w:hAnsi="Times New Roman" w:cs="Times New Roman"/>
          <w:sz w:val="24"/>
          <w:szCs w:val="24"/>
        </w:rPr>
        <w:t>.</w:t>
      </w: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p>
    <w:p w:rsidR="000557AF" w:rsidRDefault="000557AF" w:rsidP="000557AF">
      <w:pPr>
        <w:rPr>
          <w:rFonts w:ascii="Times New Roman" w:hAnsi="Times New Roman" w:cs="Times New Roman"/>
          <w:sz w:val="24"/>
          <w:szCs w:val="24"/>
        </w:rPr>
      </w:pPr>
      <w:r>
        <w:rPr>
          <w:rFonts w:ascii="Times New Roman" w:hAnsi="Times New Roman" w:cs="Times New Roman"/>
          <w:sz w:val="24"/>
          <w:szCs w:val="24"/>
        </w:rPr>
        <w:t xml:space="preserve">8. How should </w:t>
      </w:r>
      <w:r w:rsidR="00E05E14">
        <w:rPr>
          <w:rFonts w:ascii="Times New Roman" w:hAnsi="Times New Roman" w:cs="Times New Roman"/>
          <w:sz w:val="24"/>
          <w:szCs w:val="24"/>
        </w:rPr>
        <w:t>gaseous hydrogen sulfide</w:t>
      </w:r>
      <w:r>
        <w:rPr>
          <w:rFonts w:ascii="Times New Roman" w:hAnsi="Times New Roman" w:cs="Times New Roman"/>
          <w:sz w:val="24"/>
          <w:szCs w:val="24"/>
        </w:rPr>
        <w:t xml:space="preserve"> be properly stored?</w:t>
      </w: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r>
        <w:rPr>
          <w:rFonts w:ascii="Times New Roman" w:hAnsi="Times New Roman" w:cs="Times New Roman"/>
          <w:sz w:val="24"/>
          <w:szCs w:val="24"/>
        </w:rPr>
        <w:t>9. Describe the toxicity of each compound.</w:t>
      </w: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r>
        <w:rPr>
          <w:rFonts w:ascii="Times New Roman" w:hAnsi="Times New Roman" w:cs="Times New Roman"/>
          <w:sz w:val="24"/>
          <w:szCs w:val="24"/>
        </w:rPr>
        <w:t xml:space="preserve">10. Find the MSDS for </w:t>
      </w:r>
      <w:r w:rsidR="00E05E14">
        <w:rPr>
          <w:rFonts w:ascii="Times New Roman" w:hAnsi="Times New Roman" w:cs="Times New Roman"/>
          <w:sz w:val="24"/>
          <w:szCs w:val="24"/>
        </w:rPr>
        <w:t>C</w:t>
      </w:r>
      <w:r w:rsidR="00E05E14" w:rsidRPr="00E05E14">
        <w:rPr>
          <w:rFonts w:ascii="Times New Roman" w:hAnsi="Times New Roman" w:cs="Times New Roman"/>
          <w:sz w:val="24"/>
          <w:szCs w:val="24"/>
          <w:vertAlign w:val="subscript"/>
        </w:rPr>
        <w:t>6</w:t>
      </w:r>
      <w:r w:rsidR="00E05E14">
        <w:rPr>
          <w:rFonts w:ascii="Times New Roman" w:hAnsi="Times New Roman" w:cs="Times New Roman"/>
          <w:sz w:val="24"/>
          <w:szCs w:val="24"/>
        </w:rPr>
        <w:t>H</w:t>
      </w:r>
      <w:r w:rsidR="00E05E14">
        <w:rPr>
          <w:rFonts w:ascii="Times New Roman" w:hAnsi="Times New Roman" w:cs="Times New Roman"/>
          <w:sz w:val="24"/>
          <w:szCs w:val="24"/>
          <w:vertAlign w:val="subscript"/>
        </w:rPr>
        <w:t>6</w:t>
      </w:r>
      <w:r>
        <w:rPr>
          <w:rFonts w:ascii="Times New Roman" w:hAnsi="Times New Roman" w:cs="Times New Roman"/>
          <w:sz w:val="24"/>
          <w:szCs w:val="24"/>
        </w:rPr>
        <w:t>.</w:t>
      </w:r>
    </w:p>
    <w:p w:rsidR="005D1DE6" w:rsidRDefault="005D1DE6" w:rsidP="000557AF">
      <w:pPr>
        <w:rPr>
          <w:rFonts w:ascii="Times New Roman" w:hAnsi="Times New Roman" w:cs="Times New Roman"/>
          <w:sz w:val="24"/>
          <w:szCs w:val="24"/>
        </w:rPr>
      </w:pPr>
      <w:r>
        <w:rPr>
          <w:rFonts w:ascii="Times New Roman" w:hAnsi="Times New Roman" w:cs="Times New Roman"/>
          <w:sz w:val="24"/>
          <w:szCs w:val="24"/>
        </w:rPr>
        <w:tab/>
        <w:t xml:space="preserve">a) What is its chemical </w:t>
      </w:r>
      <w:bookmarkStart w:id="0" w:name="_GoBack"/>
      <w:bookmarkEnd w:id="0"/>
      <w:r w:rsidR="00B46A53">
        <w:rPr>
          <w:rFonts w:ascii="Times New Roman" w:hAnsi="Times New Roman" w:cs="Times New Roman"/>
          <w:sz w:val="24"/>
          <w:szCs w:val="24"/>
        </w:rPr>
        <w:t>name: _</w:t>
      </w:r>
      <w:r>
        <w:rPr>
          <w:rFonts w:ascii="Times New Roman" w:hAnsi="Times New Roman" w:cs="Times New Roman"/>
          <w:sz w:val="24"/>
          <w:szCs w:val="24"/>
        </w:rPr>
        <w:t>_____________________________________________</w:t>
      </w:r>
    </w:p>
    <w:p w:rsidR="005D1DE6" w:rsidRDefault="005D1DE6" w:rsidP="000557AF">
      <w:pPr>
        <w:rPr>
          <w:rFonts w:ascii="Times New Roman" w:hAnsi="Times New Roman" w:cs="Times New Roman"/>
          <w:sz w:val="24"/>
          <w:szCs w:val="24"/>
        </w:rPr>
      </w:pPr>
      <w:r>
        <w:rPr>
          <w:rFonts w:ascii="Times New Roman" w:hAnsi="Times New Roman" w:cs="Times New Roman"/>
          <w:sz w:val="24"/>
          <w:szCs w:val="24"/>
        </w:rPr>
        <w:tab/>
        <w:t>b) What are some common names: __________________________________________</w:t>
      </w:r>
    </w:p>
    <w:p w:rsidR="005D1DE6" w:rsidRDefault="005D1DE6" w:rsidP="000557AF">
      <w:pPr>
        <w:rPr>
          <w:rFonts w:ascii="Times New Roman" w:hAnsi="Times New Roman" w:cs="Times New Roman"/>
          <w:sz w:val="24"/>
          <w:szCs w:val="24"/>
        </w:rPr>
      </w:pPr>
      <w:r>
        <w:rPr>
          <w:rFonts w:ascii="Times New Roman" w:hAnsi="Times New Roman" w:cs="Times New Roman"/>
          <w:sz w:val="24"/>
          <w:szCs w:val="24"/>
        </w:rPr>
        <w:tab/>
        <w:t>c) Are there any toxicity warnings? If so, what are they?</w:t>
      </w:r>
    </w:p>
    <w:p w:rsidR="005D1DE6" w:rsidRDefault="005D1DE6" w:rsidP="000557AF">
      <w:pPr>
        <w:rPr>
          <w:rFonts w:ascii="Times New Roman" w:hAnsi="Times New Roman" w:cs="Times New Roman"/>
          <w:sz w:val="24"/>
          <w:szCs w:val="24"/>
        </w:rPr>
      </w:pPr>
    </w:p>
    <w:p w:rsidR="005D1DE6" w:rsidRDefault="005D1DE6" w:rsidP="000557AF">
      <w:pPr>
        <w:rPr>
          <w:rFonts w:ascii="Times New Roman" w:hAnsi="Times New Roman" w:cs="Times New Roman"/>
          <w:sz w:val="24"/>
          <w:szCs w:val="24"/>
        </w:rPr>
      </w:pPr>
    </w:p>
    <w:p w:rsidR="005D1DE6" w:rsidRDefault="00E05E14" w:rsidP="000557AF">
      <w:pPr>
        <w:rPr>
          <w:rFonts w:ascii="Times New Roman" w:hAnsi="Times New Roman" w:cs="Times New Roman"/>
          <w:sz w:val="24"/>
          <w:szCs w:val="24"/>
        </w:rPr>
      </w:pPr>
      <w:r w:rsidRPr="00B64292">
        <w:rPr>
          <w:noProof/>
        </w:rPr>
        <w:drawing>
          <wp:anchor distT="0" distB="0" distL="114300" distR="114300" simplePos="0" relativeHeight="251662336" behindDoc="0" locked="0" layoutInCell="1" allowOverlap="1" wp14:anchorId="4E4DF94C" wp14:editId="2061A723">
            <wp:simplePos x="0" y="0"/>
            <wp:positionH relativeFrom="margin">
              <wp:align>right</wp:align>
            </wp:positionH>
            <wp:positionV relativeFrom="paragraph">
              <wp:posOffset>240030</wp:posOffset>
            </wp:positionV>
            <wp:extent cx="2095500" cy="1505980"/>
            <wp:effectExtent l="0" t="0" r="0" b="0"/>
            <wp:wrapNone/>
            <wp:docPr id="5" name="Picture 5" descr="C:\Users\boanta\Pictures\screensaver\chemistry\NFPADiamond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anta\Pictures\screensaver\chemistry\NFPADiamondHeader.gif"/>
                    <pic:cNvPicPr>
                      <a:picLocks noChangeAspect="1" noChangeArrowheads="1"/>
                    </pic:cNvPicPr>
                  </pic:nvPicPr>
                  <pic:blipFill rotWithShape="1">
                    <a:blip r:embed="rId6">
                      <a:extLst>
                        <a:ext uri="{28A0092B-C50C-407E-A947-70E740481C1C}">
                          <a14:useLocalDpi xmlns:a14="http://schemas.microsoft.com/office/drawing/2010/main" val="0"/>
                        </a:ext>
                      </a:extLst>
                    </a:blip>
                    <a:srcRect t="23026"/>
                    <a:stretch/>
                  </pic:blipFill>
                  <pic:spPr bwMode="auto">
                    <a:xfrm>
                      <a:off x="0" y="0"/>
                      <a:ext cx="2095500" cy="1505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1DE6" w:rsidRDefault="005D1DE6" w:rsidP="000557AF">
      <w:pPr>
        <w:rPr>
          <w:rFonts w:ascii="Times New Roman" w:hAnsi="Times New Roman" w:cs="Times New Roman"/>
          <w:sz w:val="24"/>
          <w:szCs w:val="24"/>
        </w:rPr>
      </w:pPr>
    </w:p>
    <w:p w:rsidR="005D1DE6" w:rsidRDefault="005D1DE6" w:rsidP="000557AF">
      <w:r>
        <w:rPr>
          <w:rFonts w:ascii="Times New Roman" w:hAnsi="Times New Roman" w:cs="Times New Roman"/>
          <w:sz w:val="24"/>
          <w:szCs w:val="24"/>
        </w:rPr>
        <w:t xml:space="preserve">How would you create a safely label for </w:t>
      </w:r>
      <w:proofErr w:type="gramStart"/>
      <w:r w:rsidR="00E05E14">
        <w:rPr>
          <w:rFonts w:ascii="Times New Roman" w:hAnsi="Times New Roman" w:cs="Times New Roman"/>
          <w:sz w:val="24"/>
          <w:szCs w:val="24"/>
        </w:rPr>
        <w:t>C</w:t>
      </w:r>
      <w:r w:rsidR="00E05E14" w:rsidRPr="00E05E14">
        <w:rPr>
          <w:rFonts w:ascii="Times New Roman" w:hAnsi="Times New Roman" w:cs="Times New Roman"/>
          <w:sz w:val="24"/>
          <w:szCs w:val="24"/>
          <w:vertAlign w:val="subscript"/>
        </w:rPr>
        <w:t>6</w:t>
      </w:r>
      <w:r w:rsidR="00E05E14">
        <w:rPr>
          <w:rFonts w:ascii="Times New Roman" w:hAnsi="Times New Roman" w:cs="Times New Roman"/>
          <w:sz w:val="24"/>
          <w:szCs w:val="24"/>
        </w:rPr>
        <w:t>H</w:t>
      </w:r>
      <w:r w:rsidR="00E05E14">
        <w:rPr>
          <w:rFonts w:ascii="Times New Roman" w:hAnsi="Times New Roman" w:cs="Times New Roman"/>
          <w:sz w:val="24"/>
          <w:szCs w:val="24"/>
          <w:vertAlign w:val="subscript"/>
        </w:rPr>
        <w:t>6</w:t>
      </w:r>
      <w:r>
        <w:rPr>
          <w:rFonts w:ascii="Times New Roman" w:hAnsi="Times New Roman" w:cs="Times New Roman"/>
          <w:sz w:val="24"/>
          <w:szCs w:val="24"/>
        </w:rPr>
        <w:t>.</w:t>
      </w:r>
      <w:proofErr w:type="gramEnd"/>
    </w:p>
    <w:p w:rsidR="00B64292" w:rsidRDefault="00B64292" w:rsidP="00B64292"/>
    <w:p w:rsidR="00B64292" w:rsidRDefault="00B64292" w:rsidP="00B64292"/>
    <w:sectPr w:rsidR="00B64292" w:rsidSect="00B64292">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292"/>
    <w:rsid w:val="000557AF"/>
    <w:rsid w:val="005D1DE6"/>
    <w:rsid w:val="00AA10D6"/>
    <w:rsid w:val="00B46A53"/>
    <w:rsid w:val="00B64292"/>
    <w:rsid w:val="00E0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2AB3"/>
  <w15:chartTrackingRefBased/>
  <w15:docId w15:val="{E808BB02-F020-4A35-912A-6906E7F7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1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LACC</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 Terry A.</dc:creator>
  <cp:keywords/>
  <dc:description/>
  <cp:lastModifiedBy>Boan, Terry A.</cp:lastModifiedBy>
  <cp:revision>3</cp:revision>
  <dcterms:created xsi:type="dcterms:W3CDTF">2020-07-10T20:00:00Z</dcterms:created>
  <dcterms:modified xsi:type="dcterms:W3CDTF">2020-07-10T20:00:00Z</dcterms:modified>
</cp:coreProperties>
</file>